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28A19" w14:textId="77777777" w:rsidR="00A17AF2" w:rsidRPr="00A17AF2" w:rsidRDefault="00A17AF2" w:rsidP="00A17AF2">
      <w:pPr>
        <w:spacing w:after="0" w:line="360" w:lineRule="auto"/>
        <w:ind w:left="567" w:right="558" w:firstLine="567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es-ES"/>
          <w14:ligatures w14:val="none"/>
        </w:rPr>
      </w:pPr>
      <w:r w:rsidRPr="00A17AF2">
        <w:rPr>
          <w:rFonts w:eastAsia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“AUDIOVISUALES EXTREMIANA, S.L.”</w:t>
      </w:r>
    </w:p>
    <w:p w14:paraId="6B88A663" w14:textId="77777777" w:rsidR="00A17AF2" w:rsidRPr="00A17AF2" w:rsidRDefault="00A17AF2" w:rsidP="00A17AF2">
      <w:pPr>
        <w:spacing w:after="0" w:line="360" w:lineRule="auto"/>
        <w:ind w:left="567" w:right="558" w:firstLine="567"/>
        <w:jc w:val="both"/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</w:pPr>
    </w:p>
    <w:p w14:paraId="746424D7" w14:textId="0D833B6F" w:rsidR="00A17AF2" w:rsidRPr="00A17AF2" w:rsidRDefault="00A17AF2" w:rsidP="00A17AF2">
      <w:pPr>
        <w:spacing w:after="0" w:line="360" w:lineRule="auto"/>
        <w:ind w:left="567" w:right="558" w:firstLine="567"/>
        <w:jc w:val="both"/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</w:pPr>
      <w:r w:rsidRPr="00A17AF2"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  <w:t xml:space="preserve">Por acuerdo del Órgano de Administración, se convoca a los socios a la Junta General Ordinaria, a celebrar en el domicilio social, sito en Zamudio (Bizkaia), Polígono </w:t>
      </w:r>
      <w:proofErr w:type="spellStart"/>
      <w:r w:rsidRPr="00A17AF2"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  <w:t>Ugaldeguren</w:t>
      </w:r>
      <w:proofErr w:type="spellEnd"/>
      <w:r w:rsidRPr="00A17AF2"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  <w:t xml:space="preserve"> III, Parcela 26-1, el día </w:t>
      </w:r>
      <w:r w:rsidR="00E90643"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  <w:t>30</w:t>
      </w:r>
      <w:r w:rsidR="006A0F78"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r w:rsidRPr="00A17AF2"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  <w:t xml:space="preserve">de </w:t>
      </w:r>
      <w:r w:rsidR="009D4FEB"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  <w:t xml:space="preserve">abril </w:t>
      </w:r>
      <w:r w:rsidRPr="00A17AF2"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  <w:t>de 202</w:t>
      </w:r>
      <w:r w:rsidR="00E90643"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  <w:t>6</w:t>
      </w:r>
      <w:r w:rsidRPr="00A17AF2"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  <w:t>, a las 1</w:t>
      </w:r>
      <w:r w:rsidR="00E90643"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  <w:t>3:00</w:t>
      </w:r>
      <w:r w:rsidRPr="00A17AF2"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  <w:t xml:space="preserve"> horas, con el siguiente:</w:t>
      </w:r>
    </w:p>
    <w:p w14:paraId="40E63621" w14:textId="77777777" w:rsidR="00A17AF2" w:rsidRPr="00A17AF2" w:rsidRDefault="00A17AF2" w:rsidP="00A17AF2">
      <w:pPr>
        <w:keepNext/>
        <w:spacing w:after="0" w:line="360" w:lineRule="auto"/>
        <w:ind w:left="567" w:right="558" w:firstLine="567"/>
        <w:jc w:val="center"/>
        <w:outlineLvl w:val="4"/>
        <w:rPr>
          <w:rFonts w:eastAsia="Times New Roman" w:cs="Times New Roman"/>
          <w:b/>
          <w:bCs/>
          <w:kern w:val="0"/>
          <w:sz w:val="24"/>
          <w:szCs w:val="24"/>
          <w:lang w:eastAsia="es-ES"/>
          <w14:ligatures w14:val="none"/>
        </w:rPr>
      </w:pPr>
      <w:r w:rsidRPr="00A17AF2">
        <w:rPr>
          <w:rFonts w:eastAsia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ORDEN DEL DÍA</w:t>
      </w:r>
    </w:p>
    <w:p w14:paraId="5AB76ABA" w14:textId="77777777" w:rsidR="00A17AF2" w:rsidRPr="00A17AF2" w:rsidRDefault="00A17AF2" w:rsidP="00A17AF2">
      <w:pPr>
        <w:spacing w:after="0" w:line="360" w:lineRule="auto"/>
        <w:ind w:left="567" w:right="558" w:firstLine="567"/>
        <w:jc w:val="both"/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</w:pPr>
    </w:p>
    <w:p w14:paraId="49863A23" w14:textId="53239CFB" w:rsidR="00A17AF2" w:rsidRPr="00A17AF2" w:rsidRDefault="00A17AF2" w:rsidP="00A17AF2">
      <w:pPr>
        <w:spacing w:after="0" w:line="360" w:lineRule="auto"/>
        <w:ind w:left="567" w:right="558" w:firstLine="567"/>
        <w:jc w:val="both"/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</w:pPr>
      <w:r w:rsidRPr="00A17AF2"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  <w:t>1º.- Examen y aprobación, en su caso, de las Cuentas Anuales correspondientes al ejercicio 202</w:t>
      </w:r>
      <w:r w:rsidR="00E90643"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  <w:t>5</w:t>
      </w:r>
      <w:r w:rsidRPr="00A17AF2"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3D711F04" w14:textId="6F50ED4C" w:rsidR="00A17AF2" w:rsidRPr="00A17AF2" w:rsidRDefault="00A17AF2" w:rsidP="00A17AF2">
      <w:pPr>
        <w:spacing w:after="0" w:line="360" w:lineRule="auto"/>
        <w:ind w:left="567" w:right="558" w:firstLine="567"/>
        <w:jc w:val="both"/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</w:pPr>
      <w:r w:rsidRPr="00A17AF2"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  <w:t>2º.- Aplicación del resultado correspondiente al ejercicio 202</w:t>
      </w:r>
      <w:r w:rsidR="00E90643"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  <w:t>5</w:t>
      </w:r>
      <w:r w:rsidRPr="00A17AF2"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37BFAF2D" w14:textId="08825D3B" w:rsidR="00A17AF2" w:rsidRDefault="00A17AF2" w:rsidP="00A17AF2">
      <w:pPr>
        <w:spacing w:after="0" w:line="360" w:lineRule="auto"/>
        <w:ind w:left="567" w:right="558" w:firstLine="567"/>
        <w:jc w:val="both"/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</w:pPr>
      <w:r w:rsidRPr="00A17AF2"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  <w:t>3º.- Examen y aprobación, en su caso, de la Gestión del Órgano de Administración en el ejercicio 202</w:t>
      </w:r>
      <w:r w:rsidR="00E90643"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  <w:t>5</w:t>
      </w:r>
      <w:r w:rsidRPr="00A17AF2"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4FB01934" w14:textId="76D60434" w:rsidR="00A17AF2" w:rsidRPr="00A17AF2" w:rsidRDefault="00945A1C" w:rsidP="00A17AF2">
      <w:pPr>
        <w:spacing w:after="0" w:line="360" w:lineRule="auto"/>
        <w:ind w:left="567" w:right="558" w:firstLine="567"/>
        <w:jc w:val="both"/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  <w:t>4</w:t>
      </w:r>
      <w:r w:rsidR="00A17AF2" w:rsidRPr="00A17AF2"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  <w:t>º.- Lectura y aprobación, en su caso, del Acta de la Junta y, en su defecto, nombramiento de interventores al efecto.</w:t>
      </w:r>
    </w:p>
    <w:p w14:paraId="31C3C126" w14:textId="77777777" w:rsidR="00A17AF2" w:rsidRPr="00A17AF2" w:rsidRDefault="00A17AF2" w:rsidP="00A17AF2">
      <w:pPr>
        <w:spacing w:after="0" w:line="360" w:lineRule="auto"/>
        <w:ind w:left="567" w:right="558" w:firstLine="567"/>
        <w:jc w:val="both"/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</w:pPr>
    </w:p>
    <w:p w14:paraId="3DD59FCD" w14:textId="77777777" w:rsidR="00A17AF2" w:rsidRPr="00A17AF2" w:rsidRDefault="00A17AF2" w:rsidP="00A17AF2">
      <w:pPr>
        <w:spacing w:after="0" w:line="360" w:lineRule="auto"/>
        <w:ind w:left="567" w:right="558" w:firstLine="567"/>
        <w:jc w:val="both"/>
        <w:rPr>
          <w:rFonts w:ascii="Calibri" w:eastAsiaTheme="minorEastAsia" w:hAnsi="Calibri" w:cs="Calibri"/>
          <w:iCs/>
          <w:kern w:val="0"/>
          <w:sz w:val="24"/>
          <w:szCs w:val="24"/>
          <w:lang w:eastAsia="es-ES"/>
          <w14:ligatures w14:val="none"/>
        </w:rPr>
      </w:pPr>
      <w:r w:rsidRPr="00A17AF2">
        <w:rPr>
          <w:rFonts w:ascii="Calibri" w:eastAsiaTheme="minorEastAsia" w:hAnsi="Calibri" w:cs="Calibri"/>
          <w:iCs/>
          <w:kern w:val="0"/>
          <w:sz w:val="24"/>
          <w:szCs w:val="24"/>
          <w:lang w:eastAsia="es-ES"/>
          <w14:ligatures w14:val="none"/>
        </w:rPr>
        <w:t xml:space="preserve">De conformidad con lo dispuesto en los artículos 272.2 de la Ley de Sociedades de Capital, se advierte a los socios de su derecho a obtener de la Sociedad, de forma inmediata y gratuita, todos los documentos e informes que han de ser sometidos a la aprobación de la Junta General. </w:t>
      </w:r>
    </w:p>
    <w:p w14:paraId="476062E0" w14:textId="77777777" w:rsidR="00A17AF2" w:rsidRPr="00A17AF2" w:rsidRDefault="00A17AF2" w:rsidP="00A17AF2">
      <w:pPr>
        <w:spacing w:after="0" w:line="360" w:lineRule="auto"/>
        <w:ind w:left="567" w:right="558" w:firstLine="567"/>
        <w:jc w:val="both"/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</w:pPr>
    </w:p>
    <w:p w14:paraId="57BDF853" w14:textId="3D30D97F" w:rsidR="00A17AF2" w:rsidRPr="00A17AF2" w:rsidRDefault="00A17AF2" w:rsidP="00A17AF2">
      <w:pPr>
        <w:spacing w:after="0" w:line="360" w:lineRule="auto"/>
        <w:ind w:left="567" w:right="558" w:firstLine="567"/>
        <w:jc w:val="both"/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</w:pPr>
      <w:r w:rsidRPr="00A17AF2"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  <w:t xml:space="preserve">En Zamudio, a </w:t>
      </w:r>
      <w:r w:rsidR="00E90643"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  <w:t>9</w:t>
      </w:r>
      <w:r w:rsidR="00580698"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r w:rsidRPr="00A17AF2"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  <w:t xml:space="preserve">de </w:t>
      </w:r>
      <w:r w:rsidR="00945A1C"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  <w:t xml:space="preserve">abril </w:t>
      </w:r>
      <w:r w:rsidRPr="00A17AF2"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  <w:t>de 202</w:t>
      </w:r>
      <w:r w:rsidR="00E90643"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  <w:t>6</w:t>
      </w:r>
      <w:r w:rsidRPr="00A17AF2"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2DEC76E6" w14:textId="77777777" w:rsidR="00A17AF2" w:rsidRPr="00A17AF2" w:rsidRDefault="00A17AF2" w:rsidP="00A17AF2">
      <w:pPr>
        <w:spacing w:after="0" w:line="360" w:lineRule="auto"/>
        <w:ind w:left="567" w:right="558" w:firstLine="567"/>
        <w:jc w:val="right"/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</w:pPr>
    </w:p>
    <w:p w14:paraId="639A1ADD" w14:textId="77777777" w:rsidR="00A17AF2" w:rsidRPr="00A17AF2" w:rsidRDefault="00A17AF2" w:rsidP="00A17AF2">
      <w:pPr>
        <w:spacing w:after="0" w:line="360" w:lineRule="auto"/>
        <w:ind w:left="567" w:right="558" w:firstLine="567"/>
        <w:jc w:val="right"/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</w:pPr>
    </w:p>
    <w:p w14:paraId="2A056ACD" w14:textId="77777777" w:rsidR="00A17AF2" w:rsidRPr="00A17AF2" w:rsidRDefault="00A17AF2" w:rsidP="00A17AF2">
      <w:pPr>
        <w:spacing w:after="0" w:line="360" w:lineRule="auto"/>
        <w:ind w:left="567" w:right="558" w:firstLine="567"/>
        <w:jc w:val="right"/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</w:pPr>
      <w:r w:rsidRPr="00A17AF2"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  <w:t>El Administrador Único</w:t>
      </w:r>
    </w:p>
    <w:p w14:paraId="2CDEFE22" w14:textId="77777777" w:rsidR="00A17AF2" w:rsidRPr="00A17AF2" w:rsidRDefault="00A17AF2" w:rsidP="00A17AF2">
      <w:pPr>
        <w:spacing w:after="0" w:line="360" w:lineRule="auto"/>
        <w:ind w:left="567" w:right="558" w:firstLine="567"/>
        <w:jc w:val="right"/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</w:pPr>
      <w:r w:rsidRPr="00A17AF2"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  <w:t xml:space="preserve">                                             </w:t>
      </w:r>
      <w:r w:rsidRPr="00A17AF2">
        <w:rPr>
          <w:rFonts w:eastAsia="Times New Roman" w:cs="Times New Roman"/>
          <w:kern w:val="0"/>
          <w:sz w:val="24"/>
          <w:szCs w:val="24"/>
          <w:lang w:eastAsia="es-ES"/>
          <w14:ligatures w14:val="none"/>
        </w:rPr>
        <w:tab/>
        <w:t>Luis Carral Lopez-Tapia</w:t>
      </w:r>
    </w:p>
    <w:p w14:paraId="01C83905" w14:textId="77777777" w:rsidR="00A17AF2" w:rsidRPr="00A17AF2" w:rsidRDefault="00A17AF2" w:rsidP="00A17AF2">
      <w:pPr>
        <w:spacing w:after="200" w:line="276" w:lineRule="auto"/>
        <w:ind w:left="567" w:firstLine="567"/>
        <w:rPr>
          <w:rFonts w:ascii="Calibri" w:eastAsia="Calibri" w:hAnsi="Calibri" w:cs="Times New Roman"/>
          <w:kern w:val="0"/>
          <w14:ligatures w14:val="none"/>
        </w:rPr>
      </w:pPr>
    </w:p>
    <w:sectPr w:rsidR="00A17AF2" w:rsidRPr="00A17AF2" w:rsidSect="0055127A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F2"/>
    <w:rsid w:val="0031092C"/>
    <w:rsid w:val="004B636B"/>
    <w:rsid w:val="00580698"/>
    <w:rsid w:val="006A0F78"/>
    <w:rsid w:val="0094466C"/>
    <w:rsid w:val="00945A1C"/>
    <w:rsid w:val="009D4FEB"/>
    <w:rsid w:val="009F72B9"/>
    <w:rsid w:val="00A17AF2"/>
    <w:rsid w:val="00B56E50"/>
    <w:rsid w:val="00D527EB"/>
    <w:rsid w:val="00E9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A8BA"/>
  <w15:chartTrackingRefBased/>
  <w15:docId w15:val="{8F26B611-9F1B-4CB5-997A-497928AD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Barrenechea ASTE CONSULTORES</dc:creator>
  <cp:keywords/>
  <dc:description/>
  <cp:lastModifiedBy>AV EXTREMIANA</cp:lastModifiedBy>
  <cp:revision>2</cp:revision>
  <dcterms:created xsi:type="dcterms:W3CDTF">2026-04-09T10:46:00Z</dcterms:created>
  <dcterms:modified xsi:type="dcterms:W3CDTF">2026-04-09T10:46:00Z</dcterms:modified>
</cp:coreProperties>
</file>